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9D" w:rsidRDefault="00A54EF4">
      <w:pPr>
        <w:pStyle w:val="a3"/>
        <w:spacing w:before="78" w:line="568" w:lineRule="auto"/>
        <w:ind w:right="1515"/>
      </w:pPr>
      <w:r>
        <w:rPr>
          <w:color w:val="333333"/>
        </w:rPr>
        <w:t>ПЛАН РАБОТЫ ПОПЕЧИТЕЛЬСКОГО СОВЕТА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МБОУ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ВИСЛОДУБРАВСКАЯ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СОШ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»</w:t>
      </w:r>
    </w:p>
    <w:p w:rsidR="00E20F9D" w:rsidRDefault="00E20F9D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1"/>
        <w:gridCol w:w="5528"/>
        <w:gridCol w:w="2133"/>
      </w:tblGrid>
      <w:tr w:rsidR="00E20F9D">
        <w:trPr>
          <w:trHeight w:val="570"/>
        </w:trPr>
        <w:tc>
          <w:tcPr>
            <w:tcW w:w="961" w:type="dxa"/>
            <w:shd w:val="clear" w:color="auto" w:fill="EEEEEA"/>
          </w:tcPr>
          <w:p w:rsidR="00E20F9D" w:rsidRDefault="00E20F9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</w:p>
        </w:tc>
        <w:tc>
          <w:tcPr>
            <w:tcW w:w="5528" w:type="dxa"/>
            <w:shd w:val="clear" w:color="auto" w:fill="EEEEEA"/>
          </w:tcPr>
          <w:p w:rsidR="00E20F9D" w:rsidRDefault="00E20F9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Мероприятия</w:t>
            </w:r>
          </w:p>
        </w:tc>
        <w:tc>
          <w:tcPr>
            <w:tcW w:w="2133" w:type="dxa"/>
            <w:shd w:val="clear" w:color="auto" w:fill="EEEEEA"/>
          </w:tcPr>
          <w:p w:rsidR="00E20F9D" w:rsidRDefault="00E20F9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Сроки</w:t>
            </w:r>
          </w:p>
        </w:tc>
      </w:tr>
      <w:tr w:rsidR="00E20F9D">
        <w:trPr>
          <w:trHeight w:val="3153"/>
        </w:trPr>
        <w:tc>
          <w:tcPr>
            <w:tcW w:w="961" w:type="dxa"/>
            <w:shd w:val="clear" w:color="auto" w:fill="EEEEEA"/>
          </w:tcPr>
          <w:p w:rsidR="00E20F9D" w:rsidRDefault="00E20F9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I.</w:t>
            </w:r>
          </w:p>
        </w:tc>
        <w:tc>
          <w:tcPr>
            <w:tcW w:w="5528" w:type="dxa"/>
            <w:shd w:val="clear" w:color="auto" w:fill="EEEEEA"/>
          </w:tcPr>
          <w:p w:rsidR="00E20F9D" w:rsidRDefault="00A54EF4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78" w:line="288" w:lineRule="auto"/>
              <w:ind w:right="91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Анализ результатов выполненных работ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подготовке образовательного учреждения к новому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году и оценка эффективности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использования денежных средств. Согласование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плана закупок</w:t>
            </w:r>
            <w:r w:rsidR="00FD1538">
              <w:rPr>
                <w:color w:val="333333"/>
                <w:sz w:val="24"/>
              </w:rPr>
              <w:t>.</w:t>
            </w:r>
          </w:p>
          <w:p w:rsidR="00E20F9D" w:rsidRDefault="00E20F9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20F9D" w:rsidRDefault="00A54EF4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83" w:lineRule="auto"/>
              <w:ind w:right="2034" w:firstLine="0"/>
              <w:rPr>
                <w:rFonts w:ascii="Tahoma" w:hAnsi="Tahoma"/>
              </w:rPr>
            </w:pPr>
            <w:r>
              <w:rPr>
                <w:color w:val="333333"/>
                <w:sz w:val="24"/>
              </w:rPr>
              <w:t>Утверждение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 w:rsidR="00FD1538">
              <w:rPr>
                <w:color w:val="333333"/>
                <w:sz w:val="24"/>
              </w:rPr>
              <w:t>2022/2023</w:t>
            </w:r>
            <w:r>
              <w:rPr>
                <w:color w:val="333333"/>
                <w:sz w:val="24"/>
              </w:rPr>
              <w:t>учебный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</w:t>
            </w:r>
            <w:r>
              <w:rPr>
                <w:rFonts w:ascii="Tahoma" w:hAnsi="Tahoma"/>
                <w:color w:val="333333"/>
              </w:rPr>
              <w:t>.</w:t>
            </w:r>
          </w:p>
        </w:tc>
        <w:tc>
          <w:tcPr>
            <w:tcW w:w="2133" w:type="dxa"/>
            <w:shd w:val="clear" w:color="auto" w:fill="EEEEEA"/>
          </w:tcPr>
          <w:p w:rsidR="00E20F9D" w:rsidRDefault="00E20F9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color w:val="333333"/>
                <w:sz w:val="24"/>
              </w:rPr>
              <w:t>август</w:t>
            </w:r>
          </w:p>
        </w:tc>
      </w:tr>
      <w:tr w:rsidR="00E20F9D">
        <w:trPr>
          <w:trHeight w:val="1045"/>
        </w:trPr>
        <w:tc>
          <w:tcPr>
            <w:tcW w:w="961" w:type="dxa"/>
            <w:shd w:val="clear" w:color="auto" w:fill="EEEEEA"/>
          </w:tcPr>
          <w:p w:rsidR="00E20F9D" w:rsidRDefault="00E20F9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II.</w:t>
            </w:r>
          </w:p>
        </w:tc>
        <w:tc>
          <w:tcPr>
            <w:tcW w:w="5528" w:type="dxa"/>
            <w:shd w:val="clear" w:color="auto" w:fill="EEEEEA"/>
          </w:tcPr>
          <w:p w:rsidR="00E20F9D" w:rsidRDefault="00A54EF4">
            <w:pPr>
              <w:pStyle w:val="TableParagraph"/>
              <w:spacing w:before="73" w:line="280" w:lineRule="auto"/>
              <w:ind w:left="114" w:right="1390"/>
              <w:rPr>
                <w:sz w:val="24"/>
              </w:rPr>
            </w:pPr>
            <w:r>
              <w:rPr>
                <w:color w:val="333333"/>
                <w:sz w:val="24"/>
              </w:rPr>
              <w:t>Планирование проведения новогодних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</w:t>
            </w:r>
          </w:p>
        </w:tc>
        <w:tc>
          <w:tcPr>
            <w:tcW w:w="2133" w:type="dxa"/>
            <w:shd w:val="clear" w:color="auto" w:fill="EEEEEA"/>
          </w:tcPr>
          <w:p w:rsidR="00E20F9D" w:rsidRDefault="00E20F9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333333"/>
                <w:sz w:val="24"/>
              </w:rPr>
              <w:t>ноябрь</w:t>
            </w:r>
          </w:p>
        </w:tc>
      </w:tr>
      <w:tr w:rsidR="00E20F9D">
        <w:trPr>
          <w:trHeight w:val="3605"/>
        </w:trPr>
        <w:tc>
          <w:tcPr>
            <w:tcW w:w="961" w:type="dxa"/>
            <w:shd w:val="clear" w:color="auto" w:fill="EEEEEA"/>
          </w:tcPr>
          <w:p w:rsidR="00E20F9D" w:rsidRDefault="00E20F9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III.</w:t>
            </w:r>
          </w:p>
        </w:tc>
        <w:tc>
          <w:tcPr>
            <w:tcW w:w="5528" w:type="dxa"/>
            <w:shd w:val="clear" w:color="auto" w:fill="EEEEEA"/>
          </w:tcPr>
          <w:p w:rsidR="00E20F9D" w:rsidRDefault="00E20F9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83" w:lineRule="auto"/>
              <w:ind w:right="460" w:firstLine="0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Участие в разработке </w:t>
            </w:r>
            <w:r>
              <w:rPr>
                <w:color w:val="333333"/>
                <w:sz w:val="24"/>
              </w:rPr>
              <w:t>и введение мониторинга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 образования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школе;</w:t>
            </w:r>
          </w:p>
          <w:p w:rsidR="00E20F9D" w:rsidRDefault="00E20F9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0F9D" w:rsidRDefault="00A54EF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88" w:lineRule="auto"/>
              <w:ind w:right="646" w:firstLine="57"/>
              <w:rPr>
                <w:sz w:val="24"/>
              </w:rPr>
            </w:pPr>
            <w:r>
              <w:rPr>
                <w:color w:val="333333"/>
                <w:sz w:val="24"/>
              </w:rPr>
              <w:t>Участие в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внедрение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 xml:space="preserve">инновационных технологий, </w:t>
            </w:r>
            <w:r>
              <w:rPr>
                <w:color w:val="333333"/>
                <w:sz w:val="24"/>
              </w:rPr>
              <w:t>направленных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повышение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 знаний учащихся.</w:t>
            </w:r>
          </w:p>
          <w:p w:rsidR="00E20F9D" w:rsidRDefault="00E20F9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20F9D" w:rsidRDefault="00A54EF4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88" w:lineRule="auto"/>
              <w:ind w:right="438" w:firstLine="0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Анализ состояния здания </w:t>
            </w:r>
            <w:r>
              <w:rPr>
                <w:color w:val="333333"/>
                <w:sz w:val="24"/>
              </w:rPr>
              <w:t>и территории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разработки плана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летних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ремонтных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работ.</w:t>
            </w:r>
          </w:p>
        </w:tc>
        <w:tc>
          <w:tcPr>
            <w:tcW w:w="2133" w:type="dxa"/>
            <w:shd w:val="clear" w:color="auto" w:fill="EEEEEA"/>
          </w:tcPr>
          <w:p w:rsidR="00E20F9D" w:rsidRDefault="00E20F9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0F9D" w:rsidRDefault="00A54EF4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333333"/>
                <w:sz w:val="24"/>
              </w:rPr>
              <w:t>Январь</w:t>
            </w:r>
          </w:p>
        </w:tc>
      </w:tr>
      <w:tr w:rsidR="00E20F9D">
        <w:trPr>
          <w:trHeight w:val="3480"/>
        </w:trPr>
        <w:tc>
          <w:tcPr>
            <w:tcW w:w="961" w:type="dxa"/>
            <w:shd w:val="clear" w:color="auto" w:fill="EEEEEA"/>
          </w:tcPr>
          <w:p w:rsidR="00E20F9D" w:rsidRDefault="00E20F9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20F9D" w:rsidRDefault="00A54EF4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IV</w:t>
            </w:r>
          </w:p>
        </w:tc>
        <w:tc>
          <w:tcPr>
            <w:tcW w:w="5528" w:type="dxa"/>
            <w:shd w:val="clear" w:color="auto" w:fill="EEEEEA"/>
          </w:tcPr>
          <w:p w:rsidR="00E20F9D" w:rsidRDefault="00A54EF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73" w:line="288" w:lineRule="auto"/>
              <w:ind w:right="194" w:firstLine="57"/>
              <w:rPr>
                <w:sz w:val="24"/>
              </w:rPr>
            </w:pPr>
            <w:r>
              <w:rPr>
                <w:color w:val="333333"/>
                <w:sz w:val="24"/>
              </w:rPr>
              <w:t>Утверждение сметы расходов и плана летних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здания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территории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новому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году.</w:t>
            </w:r>
          </w:p>
          <w:p w:rsidR="00E20F9D" w:rsidRDefault="00E20F9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20F9D" w:rsidRDefault="00A54EF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88" w:lineRule="auto"/>
              <w:ind w:right="366" w:firstLine="0"/>
              <w:jc w:val="both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Участие </w:t>
            </w:r>
            <w:r>
              <w:rPr>
                <w:color w:val="333333"/>
                <w:sz w:val="24"/>
              </w:rPr>
              <w:t>в разработке критериев и показателей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внутришкольной</w:t>
            </w:r>
            <w:proofErr w:type="spellEnd"/>
            <w:r>
              <w:rPr>
                <w:color w:val="333333"/>
                <w:sz w:val="24"/>
              </w:rPr>
              <w:t xml:space="preserve"> оценки качества образования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учащихся.</w:t>
            </w:r>
          </w:p>
          <w:p w:rsidR="00E20F9D" w:rsidRDefault="00A54EF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91" w:line="320" w:lineRule="atLeast"/>
              <w:ind w:right="13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Участие в отборе и награждении классных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руководителей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номинациях: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«Ученик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года»,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«Класс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года».</w:t>
            </w:r>
          </w:p>
        </w:tc>
        <w:tc>
          <w:tcPr>
            <w:tcW w:w="2133" w:type="dxa"/>
            <w:shd w:val="clear" w:color="auto" w:fill="EEEEEA"/>
          </w:tcPr>
          <w:p w:rsidR="00E20F9D" w:rsidRDefault="00E20F9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20F9D" w:rsidRDefault="00A54EF4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333333"/>
                <w:sz w:val="24"/>
              </w:rPr>
              <w:t>май</w:t>
            </w:r>
          </w:p>
        </w:tc>
      </w:tr>
    </w:tbl>
    <w:p w:rsidR="00A54EF4" w:rsidRDefault="00A54EF4"/>
    <w:sectPr w:rsidR="00A54EF4" w:rsidSect="00E20F9D">
      <w:type w:val="continuous"/>
      <w:pgSz w:w="11910" w:h="16840"/>
      <w:pgMar w:top="1340" w:right="15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1741"/>
    <w:multiLevelType w:val="hybridMultilevel"/>
    <w:tmpl w:val="9DDC867E"/>
    <w:lvl w:ilvl="0" w:tplc="392A587E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2"/>
        <w:szCs w:val="22"/>
        <w:lang w:val="ru-RU" w:eastAsia="en-US" w:bidi="ar-SA"/>
      </w:rPr>
    </w:lvl>
    <w:lvl w:ilvl="1" w:tplc="6C7AECC0">
      <w:numFmt w:val="bullet"/>
      <w:lvlText w:val="•"/>
      <w:lvlJc w:val="left"/>
      <w:pPr>
        <w:ind w:left="658" w:hanging="183"/>
      </w:pPr>
      <w:rPr>
        <w:rFonts w:hint="default"/>
        <w:lang w:val="ru-RU" w:eastAsia="en-US" w:bidi="ar-SA"/>
      </w:rPr>
    </w:lvl>
    <w:lvl w:ilvl="2" w:tplc="4850BB26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3" w:tplc="4614F2A6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4" w:tplc="5044A9E2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5" w:tplc="D662ED4A">
      <w:numFmt w:val="bullet"/>
      <w:lvlText w:val="•"/>
      <w:lvlJc w:val="left"/>
      <w:pPr>
        <w:ind w:left="2814" w:hanging="183"/>
      </w:pPr>
      <w:rPr>
        <w:rFonts w:hint="default"/>
        <w:lang w:val="ru-RU" w:eastAsia="en-US" w:bidi="ar-SA"/>
      </w:rPr>
    </w:lvl>
    <w:lvl w:ilvl="6" w:tplc="E38292EC">
      <w:numFmt w:val="bullet"/>
      <w:lvlText w:val="•"/>
      <w:lvlJc w:val="left"/>
      <w:pPr>
        <w:ind w:left="3352" w:hanging="183"/>
      </w:pPr>
      <w:rPr>
        <w:rFonts w:hint="default"/>
        <w:lang w:val="ru-RU" w:eastAsia="en-US" w:bidi="ar-SA"/>
      </w:rPr>
    </w:lvl>
    <w:lvl w:ilvl="7" w:tplc="E2C2C8CE">
      <w:numFmt w:val="bullet"/>
      <w:lvlText w:val="•"/>
      <w:lvlJc w:val="left"/>
      <w:pPr>
        <w:ind w:left="3891" w:hanging="183"/>
      </w:pPr>
      <w:rPr>
        <w:rFonts w:hint="default"/>
        <w:lang w:val="ru-RU" w:eastAsia="en-US" w:bidi="ar-SA"/>
      </w:rPr>
    </w:lvl>
    <w:lvl w:ilvl="8" w:tplc="FCCCBFCE">
      <w:numFmt w:val="bullet"/>
      <w:lvlText w:val="•"/>
      <w:lvlJc w:val="left"/>
      <w:pPr>
        <w:ind w:left="4430" w:hanging="183"/>
      </w:pPr>
      <w:rPr>
        <w:rFonts w:hint="default"/>
        <w:lang w:val="ru-RU" w:eastAsia="en-US" w:bidi="ar-SA"/>
      </w:rPr>
    </w:lvl>
  </w:abstractNum>
  <w:abstractNum w:abstractNumId="1">
    <w:nsid w:val="5EBF1102"/>
    <w:multiLevelType w:val="hybridMultilevel"/>
    <w:tmpl w:val="479231AE"/>
    <w:lvl w:ilvl="0" w:tplc="53A676EC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color w:val="333333"/>
        <w:spacing w:val="-9"/>
        <w:w w:val="94"/>
        <w:sz w:val="22"/>
        <w:szCs w:val="22"/>
        <w:lang w:val="ru-RU" w:eastAsia="en-US" w:bidi="ar-SA"/>
      </w:rPr>
    </w:lvl>
    <w:lvl w:ilvl="1" w:tplc="9A789A50">
      <w:numFmt w:val="bullet"/>
      <w:lvlText w:val="•"/>
      <w:lvlJc w:val="left"/>
      <w:pPr>
        <w:ind w:left="658" w:hanging="183"/>
      </w:pPr>
      <w:rPr>
        <w:rFonts w:hint="default"/>
        <w:lang w:val="ru-RU" w:eastAsia="en-US" w:bidi="ar-SA"/>
      </w:rPr>
    </w:lvl>
    <w:lvl w:ilvl="2" w:tplc="61FC7688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3" w:tplc="B30C4DB8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4" w:tplc="F4BEB8B2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5" w:tplc="004EE720">
      <w:numFmt w:val="bullet"/>
      <w:lvlText w:val="•"/>
      <w:lvlJc w:val="left"/>
      <w:pPr>
        <w:ind w:left="2814" w:hanging="183"/>
      </w:pPr>
      <w:rPr>
        <w:rFonts w:hint="default"/>
        <w:lang w:val="ru-RU" w:eastAsia="en-US" w:bidi="ar-SA"/>
      </w:rPr>
    </w:lvl>
    <w:lvl w:ilvl="6" w:tplc="3A706556">
      <w:numFmt w:val="bullet"/>
      <w:lvlText w:val="•"/>
      <w:lvlJc w:val="left"/>
      <w:pPr>
        <w:ind w:left="3352" w:hanging="183"/>
      </w:pPr>
      <w:rPr>
        <w:rFonts w:hint="default"/>
        <w:lang w:val="ru-RU" w:eastAsia="en-US" w:bidi="ar-SA"/>
      </w:rPr>
    </w:lvl>
    <w:lvl w:ilvl="7" w:tplc="F3EA1102">
      <w:numFmt w:val="bullet"/>
      <w:lvlText w:val="•"/>
      <w:lvlJc w:val="left"/>
      <w:pPr>
        <w:ind w:left="3891" w:hanging="183"/>
      </w:pPr>
      <w:rPr>
        <w:rFonts w:hint="default"/>
        <w:lang w:val="ru-RU" w:eastAsia="en-US" w:bidi="ar-SA"/>
      </w:rPr>
    </w:lvl>
    <w:lvl w:ilvl="8" w:tplc="FE3CDD74">
      <w:numFmt w:val="bullet"/>
      <w:lvlText w:val="•"/>
      <w:lvlJc w:val="left"/>
      <w:pPr>
        <w:ind w:left="4430" w:hanging="183"/>
      </w:pPr>
      <w:rPr>
        <w:rFonts w:hint="default"/>
        <w:lang w:val="ru-RU" w:eastAsia="en-US" w:bidi="ar-SA"/>
      </w:rPr>
    </w:lvl>
  </w:abstractNum>
  <w:abstractNum w:abstractNumId="2">
    <w:nsid w:val="72DF2E73"/>
    <w:multiLevelType w:val="hybridMultilevel"/>
    <w:tmpl w:val="4D005C20"/>
    <w:lvl w:ilvl="0" w:tplc="AF9A4438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2"/>
        <w:szCs w:val="22"/>
        <w:lang w:val="ru-RU" w:eastAsia="en-US" w:bidi="ar-SA"/>
      </w:rPr>
    </w:lvl>
    <w:lvl w:ilvl="1" w:tplc="9746F680">
      <w:numFmt w:val="bullet"/>
      <w:lvlText w:val="•"/>
      <w:lvlJc w:val="left"/>
      <w:pPr>
        <w:ind w:left="658" w:hanging="183"/>
      </w:pPr>
      <w:rPr>
        <w:rFonts w:hint="default"/>
        <w:lang w:val="ru-RU" w:eastAsia="en-US" w:bidi="ar-SA"/>
      </w:rPr>
    </w:lvl>
    <w:lvl w:ilvl="2" w:tplc="392CD1B4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3" w:tplc="75C222DE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4" w:tplc="E870CE86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5" w:tplc="A15E181A">
      <w:numFmt w:val="bullet"/>
      <w:lvlText w:val="•"/>
      <w:lvlJc w:val="left"/>
      <w:pPr>
        <w:ind w:left="2814" w:hanging="183"/>
      </w:pPr>
      <w:rPr>
        <w:rFonts w:hint="default"/>
        <w:lang w:val="ru-RU" w:eastAsia="en-US" w:bidi="ar-SA"/>
      </w:rPr>
    </w:lvl>
    <w:lvl w:ilvl="6" w:tplc="1B0E3D86">
      <w:numFmt w:val="bullet"/>
      <w:lvlText w:val="•"/>
      <w:lvlJc w:val="left"/>
      <w:pPr>
        <w:ind w:left="3352" w:hanging="183"/>
      </w:pPr>
      <w:rPr>
        <w:rFonts w:hint="default"/>
        <w:lang w:val="ru-RU" w:eastAsia="en-US" w:bidi="ar-SA"/>
      </w:rPr>
    </w:lvl>
    <w:lvl w:ilvl="7" w:tplc="B6BCBB0A">
      <w:numFmt w:val="bullet"/>
      <w:lvlText w:val="•"/>
      <w:lvlJc w:val="left"/>
      <w:pPr>
        <w:ind w:left="3891" w:hanging="183"/>
      </w:pPr>
      <w:rPr>
        <w:rFonts w:hint="default"/>
        <w:lang w:val="ru-RU" w:eastAsia="en-US" w:bidi="ar-SA"/>
      </w:rPr>
    </w:lvl>
    <w:lvl w:ilvl="8" w:tplc="05B08C52">
      <w:numFmt w:val="bullet"/>
      <w:lvlText w:val="•"/>
      <w:lvlJc w:val="left"/>
      <w:pPr>
        <w:ind w:left="4430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20F9D"/>
    <w:rsid w:val="00A54EF4"/>
    <w:rsid w:val="00E20F9D"/>
    <w:rsid w:val="00FD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F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0F9D"/>
    <w:pPr>
      <w:ind w:left="2452"/>
      <w:jc w:val="center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E20F9D"/>
  </w:style>
  <w:style w:type="paragraph" w:customStyle="1" w:styleId="TableParagraph">
    <w:name w:val="Table Paragraph"/>
    <w:basedOn w:val="a"/>
    <w:uiPriority w:val="1"/>
    <w:qFormat/>
    <w:rsid w:val="00E20F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2022-08-29T11:16:00Z</dcterms:created>
  <dcterms:modified xsi:type="dcterms:W3CDTF">2022-08-29T11:18:00Z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